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A5F" w:rsidRPr="00D15A5F" w:rsidRDefault="00D15A5F" w:rsidP="00D15A5F">
      <w:pPr>
        <w:shd w:val="clear" w:color="auto" w:fill="FFFFFF"/>
        <w:spacing w:after="0" w:line="240" w:lineRule="auto"/>
        <w:ind w:firstLine="709"/>
        <w:jc w:val="both"/>
        <w:textAlignment w:val="baseline"/>
        <w:outlineLvl w:val="0"/>
        <w:rPr>
          <w:rFonts w:ascii="Times New Roman" w:eastAsia="Times New Roman" w:hAnsi="Times New Roman" w:cs="Times New Roman"/>
          <w:bCs/>
          <w:kern w:val="36"/>
          <w:sz w:val="24"/>
          <w:szCs w:val="24"/>
          <w:lang w:eastAsia="ru-RU"/>
        </w:rPr>
      </w:pPr>
      <w:r w:rsidRPr="00D15A5F">
        <w:rPr>
          <w:rFonts w:ascii="Times New Roman" w:eastAsia="Times New Roman" w:hAnsi="Times New Roman" w:cs="Times New Roman"/>
          <w:b/>
          <w:bCs/>
          <w:kern w:val="36"/>
          <w:sz w:val="24"/>
          <w:szCs w:val="24"/>
          <w:lang w:eastAsia="ru-RU"/>
        </w:rPr>
        <w:t>Тема 1 Введение. Логистика и транспорт.</w:t>
      </w:r>
      <w:r w:rsidRPr="00D15A5F">
        <w:rPr>
          <w:rFonts w:ascii="Times New Roman" w:eastAsia="Times New Roman" w:hAnsi="Times New Roman" w:cs="Times New Roman"/>
          <w:bCs/>
          <w:kern w:val="36"/>
          <w:sz w:val="24"/>
          <w:szCs w:val="24"/>
          <w:lang w:eastAsia="ru-RU"/>
        </w:rPr>
        <w:t xml:space="preserve"> </w:t>
      </w: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Times New Roman" w:hAnsi="Times New Roman" w:cs="Times New Roman"/>
          <w:kern w:val="36"/>
          <w:sz w:val="24"/>
          <w:szCs w:val="24"/>
          <w:lang w:eastAsia="ru-RU"/>
        </w:rPr>
      </w:pP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Казахстан располагает достаточно мощной транспортной системой, в которую входят железнодорожный, морской, речной, автомобильный, воздушный и трубопроводный транспорт. Каждый из этих видов транспорта представляет собой совокупность средств и путей сообщения, а также различных технических устройств и сооружений, обеспечивающих нормальную и эффективную работу всех отраслей народного хозяйства.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Органическими частями транспортной сети являются железные дороги, морские и судоходные речные пути, автомобильные дороги, трубопроводы для транспортирования нефти и газа, сеть воздушных линий. Помимо путей сообщения, транспорт располагает и средствами для перемещения продукции – это автомобили, локомотивы, вагоны, суда и другой подвижной состав. </w:t>
      </w:r>
      <w:bookmarkStart w:id="0" w:name="_GoBack"/>
      <w:r w:rsidRPr="00D15A5F">
        <w:rPr>
          <w:rFonts w:ascii="Times New Roman" w:eastAsia="Times New Roman" w:hAnsi="Times New Roman" w:cs="Times New Roman"/>
          <w:b/>
          <w:sz w:val="24"/>
          <w:szCs w:val="24"/>
          <w:lang w:eastAsia="ru-RU"/>
        </w:rPr>
        <w:t>К техническим устройствам и сооружениям транспорта</w:t>
      </w:r>
      <w:r w:rsidRPr="00D15A5F">
        <w:rPr>
          <w:rFonts w:ascii="Times New Roman" w:eastAsia="Times New Roman" w:hAnsi="Times New Roman" w:cs="Times New Roman"/>
          <w:sz w:val="24"/>
          <w:szCs w:val="24"/>
          <w:lang w:eastAsia="ru-RU"/>
        </w:rPr>
        <w:t xml:space="preserve"> </w:t>
      </w:r>
      <w:bookmarkEnd w:id="0"/>
      <w:r w:rsidRPr="00D15A5F">
        <w:rPr>
          <w:rFonts w:ascii="Times New Roman" w:eastAsia="Times New Roman" w:hAnsi="Times New Roman" w:cs="Times New Roman"/>
          <w:sz w:val="24"/>
          <w:szCs w:val="24"/>
          <w:lang w:eastAsia="ru-RU"/>
        </w:rPr>
        <w:t>относят станции, депо, мастерские, ремонтные заводы, предприятия технического обслуживания и т. д.</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 зависимости от стратегии и задач фирмы, компании производят выбор транспорта для доставки продукции. При этом учитывают размещение производства, технико-экономические особенности различных видов транспорта, определяющие сферы их рационального использования.</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 настоящее время в странах СНГ происходят разгосударствление и приватизация транспортного и складского хозяйства. Интенсивно формируется рынок транспортных и транспортно-экспедиционных услуг.</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Следует добавить, что парк транспортных средств находится в неудовлетворительном состоянии. Технические характеристики эксплуатируемых транспортных средств и систем значительно отстают от современного мирового уровня и, в первую очередь, по экономичности, безопасности, техническому состоянию и другим показателям. Степень износа транспортных сре</w:t>
      </w:r>
      <w:proofErr w:type="gramStart"/>
      <w:r w:rsidRPr="00D15A5F">
        <w:rPr>
          <w:rFonts w:ascii="Times New Roman" w:eastAsia="Times New Roman" w:hAnsi="Times New Roman" w:cs="Times New Roman"/>
          <w:sz w:val="24"/>
          <w:szCs w:val="24"/>
          <w:lang w:eastAsia="ru-RU"/>
        </w:rPr>
        <w:t>дств в ц</w:t>
      </w:r>
      <w:proofErr w:type="gramEnd"/>
      <w:r w:rsidRPr="00D15A5F">
        <w:rPr>
          <w:rFonts w:ascii="Times New Roman" w:eastAsia="Times New Roman" w:hAnsi="Times New Roman" w:cs="Times New Roman"/>
          <w:sz w:val="24"/>
          <w:szCs w:val="24"/>
          <w:lang w:eastAsia="ru-RU"/>
        </w:rPr>
        <w:t>елом по транспортному комплексу составляет свыше 50 %, а по воздушным судам – 70 %. Спад производства, рост цен, инфляция и снижение платежеспособности клиентуры способствует снижению инвестиций в развитие транспорта. Поэтому резко уменьшены запуски и обновление транспортных средств.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Все виды транспорта имеют свою материально-техническую базу, документацию и технико-эксплуатационные показатели работы. Детально все эти элементы изучают специалисты транспорта, а работники логистики должны иметь представление о тех элементах, которые встречаются им в практической деятельности при решении логистических задач.</w:t>
      </w: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Times New Roman" w:hAnsi="Times New Roman" w:cs="Times New Roman"/>
          <w:kern w:val="36"/>
          <w:sz w:val="24"/>
          <w:szCs w:val="24"/>
          <w:lang w:eastAsia="ru-RU"/>
        </w:rPr>
      </w:pPr>
      <w:r w:rsidRPr="00D15A5F">
        <w:rPr>
          <w:rFonts w:ascii="Times New Roman" w:eastAsia="Times New Roman" w:hAnsi="Times New Roman" w:cs="Times New Roman"/>
          <w:kern w:val="36"/>
          <w:sz w:val="24"/>
          <w:szCs w:val="24"/>
          <w:lang w:eastAsia="ru-RU"/>
        </w:rPr>
        <w:t>Проблемы развития логистики в СНГ.</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 современном рынке предприятия должны ориентироваться не на собственные интересы, а на интересы потребителей. Данное стремление должно выражаться в максимальном удовлетворении запросов потребителей. Сочетание достойного уровня качества товаров и услуг и остальных потребительских свойств означает для потребителя удовлетворение его потребностей. Но немаловажным фактором является стоимость товаров и услуг, которая зависит от уровня издержек, возникающих при производстве и реализации. Снижение данных издержек возможно только при применении различных логистических методов непосредственно на всем цикле движения товаров и услуг.</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Идеи логистики являются принципиально новыми для большинства российских предпринимателей, менеджеров, инженерно-технических работников. В этой связи целесообразно остановиться на основных положениях логистики.</w:t>
      </w:r>
      <w:r w:rsidRPr="00D15A5F">
        <w:rPr>
          <w:rFonts w:ascii="Times New Roman" w:eastAsia="Times New Roman" w:hAnsi="Times New Roman" w:cs="Times New Roman"/>
          <w:sz w:val="24"/>
          <w:szCs w:val="24"/>
          <w:lang w:eastAsia="ru-RU"/>
        </w:rPr>
        <w:br/>
        <w:t>Логистическая деятельность носит интегрированный характер и простирается от момента возникновения потребности в товаре или услуге и до момента удовлетворения данной потребности.</w:t>
      </w:r>
    </w:p>
    <w:p w:rsidR="00D15A5F" w:rsidRPr="00D15A5F" w:rsidRDefault="00D15A5F" w:rsidP="00D15A5F">
      <w:pPr>
        <w:spacing w:after="0" w:line="240" w:lineRule="auto"/>
        <w:ind w:firstLine="709"/>
        <w:jc w:val="both"/>
        <w:rPr>
          <w:rFonts w:ascii="Times New Roman" w:eastAsia="Calibri" w:hAnsi="Times New Roman" w:cs="Times New Roman"/>
          <w:i/>
          <w:sz w:val="24"/>
          <w:szCs w:val="24"/>
        </w:rPr>
      </w:pPr>
      <w:r w:rsidRPr="00D15A5F">
        <w:rPr>
          <w:rFonts w:ascii="Times New Roman" w:eastAsia="Calibri" w:hAnsi="Times New Roman" w:cs="Times New Roman"/>
          <w:i/>
          <w:sz w:val="24"/>
          <w:szCs w:val="24"/>
        </w:rPr>
        <w:lastRenderedPageBreak/>
        <w:t xml:space="preserve">Логистика – это совместная деятельность предприятий по объединению и </w:t>
      </w:r>
      <w:proofErr w:type="gramStart"/>
      <w:r w:rsidRPr="00D15A5F">
        <w:rPr>
          <w:rFonts w:ascii="Times New Roman" w:eastAsia="Calibri" w:hAnsi="Times New Roman" w:cs="Times New Roman"/>
          <w:i/>
          <w:sz w:val="24"/>
          <w:szCs w:val="24"/>
        </w:rPr>
        <w:t>контролю за</w:t>
      </w:r>
      <w:proofErr w:type="gramEnd"/>
      <w:r w:rsidRPr="00D15A5F">
        <w:rPr>
          <w:rFonts w:ascii="Times New Roman" w:eastAsia="Calibri" w:hAnsi="Times New Roman" w:cs="Times New Roman"/>
          <w:i/>
          <w:sz w:val="24"/>
          <w:szCs w:val="24"/>
        </w:rPr>
        <w:t xml:space="preserve"> процессами направленных на достижение поставленных целей – получение прибыли и удовлетворение потребностей потребителей.</w:t>
      </w:r>
    </w:p>
    <w:p w:rsidR="00D15A5F" w:rsidRPr="00D15A5F" w:rsidRDefault="00D15A5F" w:rsidP="00D15A5F">
      <w:pPr>
        <w:spacing w:after="0" w:line="240" w:lineRule="auto"/>
        <w:ind w:firstLine="709"/>
        <w:jc w:val="both"/>
        <w:rPr>
          <w:rFonts w:ascii="Times New Roman" w:eastAsia="Calibri" w:hAnsi="Times New Roman" w:cs="Times New Roman"/>
          <w:sz w:val="24"/>
          <w:szCs w:val="24"/>
          <w:lang w:eastAsia="ru-RU"/>
        </w:rPr>
      </w:pPr>
      <w:r w:rsidRPr="00D15A5F">
        <w:rPr>
          <w:rFonts w:ascii="Times New Roman" w:eastAsia="Calibri" w:hAnsi="Times New Roman" w:cs="Times New Roman"/>
          <w:sz w:val="24"/>
          <w:szCs w:val="24"/>
          <w:shd w:val="clear" w:color="auto" w:fill="FFFFFF"/>
          <w:lang w:eastAsia="ru-RU"/>
        </w:rPr>
        <w:t xml:space="preserve">Все функции и операции должны планироваться, управляться и координироваться в целом. Все процессы, протекающие в рамках отдельных функций, согласовываются друг с другом и создают, таким образом, резервы снижения общих издержек. </w:t>
      </w:r>
      <w:proofErr w:type="gramStart"/>
      <w:r w:rsidRPr="00D15A5F">
        <w:rPr>
          <w:rFonts w:ascii="Times New Roman" w:eastAsia="Calibri" w:hAnsi="Times New Roman" w:cs="Times New Roman"/>
          <w:sz w:val="24"/>
          <w:szCs w:val="24"/>
          <w:shd w:val="clear" w:color="auto" w:fill="FFFFFF"/>
          <w:lang w:eastAsia="ru-RU"/>
        </w:rPr>
        <w:t>Основу работы логистики составляют различные сферы деятельности: закупка сырья, закупка материалов, производство, сбыт продукции, транспортировка, информационное обеспечение, а также различные системы управления – запасами, качества товаров и услуг, планирования и т. п.</w:t>
      </w:r>
      <w:proofErr w:type="gramEnd"/>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Успех в бизнесе зависит не только от результатов деятельности отдельной компании, но и от ее партнеров – поставщиков, дилеров, дистрибьюторов, перевозчиков, экспедиторов и т. п.</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Необходимость обеспечения взаимосвязей различных задач, функций и процессов требует всеохватывающего, комплексного и интегрированного подхода на основе принципов логистики.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Обеспечение масштабной согласованности </w:t>
      </w:r>
      <w:proofErr w:type="gramStart"/>
      <w:r w:rsidRPr="00D15A5F">
        <w:rPr>
          <w:rFonts w:ascii="Times New Roman" w:eastAsia="Times New Roman" w:hAnsi="Times New Roman" w:cs="Times New Roman"/>
          <w:sz w:val="24"/>
          <w:szCs w:val="24"/>
          <w:lang w:eastAsia="ru-RU"/>
        </w:rPr>
        <w:t>деятельности</w:t>
      </w:r>
      <w:proofErr w:type="gramEnd"/>
      <w:r w:rsidRPr="00D15A5F">
        <w:rPr>
          <w:rFonts w:ascii="Times New Roman" w:eastAsia="Times New Roman" w:hAnsi="Times New Roman" w:cs="Times New Roman"/>
          <w:sz w:val="24"/>
          <w:szCs w:val="24"/>
          <w:lang w:eastAsia="ru-RU"/>
        </w:rPr>
        <w:t xml:space="preserve"> как предпринимательских структур, так и федеральных органов (отраслевые министерства, ГТК, РТИ и др.), а также науки и образования, обеспечит снижение уровня издержек в масштабе страны. Это служит интересам потребителей и явится реальным шагом в направлении повышения конкурентоспособности российских товаров и услуг.</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Особая роль в процессе распространения концепции логистики принадлежит транспорту. </w:t>
      </w:r>
      <w:proofErr w:type="gramStart"/>
      <w:r w:rsidRPr="00D15A5F">
        <w:rPr>
          <w:rFonts w:ascii="Times New Roman" w:eastAsia="Times New Roman" w:hAnsi="Times New Roman" w:cs="Times New Roman"/>
          <w:sz w:val="24"/>
          <w:szCs w:val="24"/>
          <w:lang w:eastAsia="ru-RU"/>
        </w:rPr>
        <w:t xml:space="preserve">Отечественные транспортные и экспедиторские предприятия, участвующие в международных перевозках грузов, одними из первых почувствовали необходимость внедрения современных логистических технологий транспортировки и переработки грузов: </w:t>
      </w:r>
      <w:proofErr w:type="spellStart"/>
      <w:r w:rsidRPr="00D15A5F">
        <w:rPr>
          <w:rFonts w:ascii="Times New Roman" w:eastAsia="Times New Roman" w:hAnsi="Times New Roman" w:cs="Times New Roman"/>
          <w:sz w:val="24"/>
          <w:szCs w:val="24"/>
          <w:lang w:eastAsia="ru-RU"/>
        </w:rPr>
        <w:t>интермодальных</w:t>
      </w:r>
      <w:proofErr w:type="spellEnd"/>
      <w:r w:rsidRPr="00D15A5F">
        <w:rPr>
          <w:rFonts w:ascii="Times New Roman" w:eastAsia="Times New Roman" w:hAnsi="Times New Roman" w:cs="Times New Roman"/>
          <w:sz w:val="24"/>
          <w:szCs w:val="24"/>
          <w:lang w:eastAsia="ru-RU"/>
        </w:rPr>
        <w:t xml:space="preserve">, </w:t>
      </w:r>
      <w:proofErr w:type="spellStart"/>
      <w:r w:rsidRPr="00D15A5F">
        <w:rPr>
          <w:rFonts w:ascii="Times New Roman" w:eastAsia="Times New Roman" w:hAnsi="Times New Roman" w:cs="Times New Roman"/>
          <w:sz w:val="24"/>
          <w:szCs w:val="24"/>
          <w:lang w:eastAsia="ru-RU"/>
        </w:rPr>
        <w:t>мультимодальных</w:t>
      </w:r>
      <w:proofErr w:type="spellEnd"/>
      <w:r w:rsidRPr="00D15A5F">
        <w:rPr>
          <w:rFonts w:ascii="Times New Roman" w:eastAsia="Times New Roman" w:hAnsi="Times New Roman" w:cs="Times New Roman"/>
          <w:sz w:val="24"/>
          <w:szCs w:val="24"/>
          <w:lang w:eastAsia="ru-RU"/>
        </w:rPr>
        <w:t xml:space="preserve"> и терминальных систем, технологии перевозки </w:t>
      </w:r>
      <w:r w:rsidRPr="00D15A5F">
        <w:rPr>
          <w:rFonts w:ascii="Times New Roman" w:eastAsia="Times New Roman" w:hAnsi="Times New Roman" w:cs="Times New Roman"/>
          <w:i/>
          <w:iCs/>
          <w:sz w:val="24"/>
          <w:szCs w:val="24"/>
          <w:lang w:eastAsia="ru-RU"/>
        </w:rPr>
        <w:t xml:space="preserve">JIT </w:t>
      </w:r>
      <w:r w:rsidRPr="00D15A5F">
        <w:rPr>
          <w:rFonts w:ascii="Times New Roman" w:eastAsia="Times New Roman" w:hAnsi="Times New Roman" w:cs="Times New Roman"/>
          <w:sz w:val="24"/>
          <w:szCs w:val="24"/>
          <w:lang w:eastAsia="ru-RU"/>
        </w:rPr>
        <w:t>и «от двери до двери», современных телекоммуникационных систем сопровождения грузовых перевозок и т. д. Крупные российские государственные и частные транспортные и экспедиторские предприятия стали активно создавать свои терминальные сети</w:t>
      </w:r>
      <w:proofErr w:type="gramEnd"/>
      <w:r w:rsidRPr="00D15A5F">
        <w:rPr>
          <w:rFonts w:ascii="Times New Roman" w:eastAsia="Times New Roman" w:hAnsi="Times New Roman" w:cs="Times New Roman"/>
          <w:sz w:val="24"/>
          <w:szCs w:val="24"/>
          <w:lang w:eastAsia="ru-RU"/>
        </w:rPr>
        <w:t>, распределительные и логистические центры, системы информационно-компьютерной поддержки логистической деятельности.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Достаточно серьезной проблемой является подготовка кадров в области логистики. Необходимо скорейшее внедрение логистического мышления в практику работы менеджеров высшего и среднего уровня, персонала различных предприятий и т. д. Необходимы интенсивная подготовка кадров по специальности «Логистика», переподготовка и повышение квалификации в этой области персонала среднего и высшего менеджмента.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Транспорт является важнейшим фактором эффективного развития экономики. Становление рыночных экономических отношений усиливает эту роль транспорта, так как при его непосредственном участии формируются региональные товарные рынки. Становится более актуальной главная задача транспорта – ускорение оборота материальных ценностей, доставки готовой продукции, перевозки людей, ибо это прямо затрагивает экономические </w:t>
      </w:r>
      <w:proofErr w:type="gramStart"/>
      <w:r w:rsidRPr="00D15A5F">
        <w:rPr>
          <w:rFonts w:ascii="Times New Roman" w:eastAsia="Times New Roman" w:hAnsi="Times New Roman" w:cs="Times New Roman"/>
          <w:sz w:val="24"/>
          <w:szCs w:val="24"/>
          <w:lang w:eastAsia="ru-RU"/>
        </w:rPr>
        <w:t>интересы</w:t>
      </w:r>
      <w:proofErr w:type="gramEnd"/>
      <w:r w:rsidRPr="00D15A5F">
        <w:rPr>
          <w:rFonts w:ascii="Times New Roman" w:eastAsia="Times New Roman" w:hAnsi="Times New Roman" w:cs="Times New Roman"/>
          <w:sz w:val="24"/>
          <w:szCs w:val="24"/>
          <w:lang w:eastAsia="ru-RU"/>
        </w:rPr>
        <w:t xml:space="preserve"> как производителей, так и потребителей.</w:t>
      </w: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Times New Roman" w:hAnsi="Times New Roman" w:cs="Times New Roman"/>
          <w:b/>
          <w:bCs/>
          <w:kern w:val="36"/>
          <w:sz w:val="24"/>
          <w:szCs w:val="24"/>
          <w:lang w:eastAsia="ru-RU"/>
        </w:rPr>
      </w:pP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Times New Roman" w:hAnsi="Times New Roman" w:cs="Times New Roman"/>
          <w:bCs/>
          <w:kern w:val="36"/>
          <w:sz w:val="24"/>
          <w:szCs w:val="24"/>
          <w:lang w:eastAsia="ru-RU"/>
        </w:rPr>
      </w:pPr>
      <w:r w:rsidRPr="00D15A5F">
        <w:rPr>
          <w:rFonts w:ascii="Times New Roman" w:eastAsia="Times New Roman" w:hAnsi="Times New Roman" w:cs="Times New Roman"/>
          <w:bCs/>
          <w:kern w:val="36"/>
          <w:sz w:val="24"/>
          <w:szCs w:val="24"/>
          <w:lang w:eastAsia="ru-RU"/>
        </w:rPr>
        <w:t>1.1 Основные понятия и назначение дисциплины «Взаимодействие видов транспорта».</w:t>
      </w: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Times New Roman" w:hAnsi="Times New Roman" w:cs="Times New Roman"/>
          <w:bCs/>
          <w:kern w:val="36"/>
          <w:sz w:val="24"/>
          <w:szCs w:val="24"/>
          <w:lang w:eastAsia="ru-RU"/>
        </w:rPr>
      </w:pPr>
    </w:p>
    <w:p w:rsidR="00D15A5F" w:rsidRPr="00D15A5F" w:rsidRDefault="00D15A5F" w:rsidP="00D15A5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Предметом взаимодействия видов транспорта является рассмотрение отношений, возникающих при доставке грузов и пассажиров различными видами транспорта или различными видами сообщений в пределах одного вида транспорта </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lastRenderedPageBreak/>
        <w:t>Взаимодействие - это деятельность, направленная на реализацию общей цели, которая предусматривает наиболее полное использование всех ресурсов и возможностей видов транспорта.</w:t>
      </w:r>
    </w:p>
    <w:p w:rsidR="00D15A5F" w:rsidRPr="00D15A5F" w:rsidRDefault="00D15A5F" w:rsidP="00D15A5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Другими словами, взаимодействие заключается в слаженной и согласованной работе транспорта в общем перевозочном процессе</w:t>
      </w:r>
      <w:proofErr w:type="gramStart"/>
      <w:r w:rsidRPr="00D15A5F">
        <w:rPr>
          <w:rFonts w:ascii="Times New Roman" w:eastAsia="Times New Roman" w:hAnsi="Times New Roman" w:cs="Times New Roman"/>
          <w:sz w:val="24"/>
          <w:szCs w:val="24"/>
          <w:lang w:eastAsia="ru-RU"/>
        </w:rPr>
        <w:t xml:space="preserve"> .</w:t>
      </w:r>
      <w:proofErr w:type="gramEnd"/>
      <w:r w:rsidRPr="00D15A5F">
        <w:rPr>
          <w:rFonts w:ascii="Times New Roman" w:eastAsia="Times New Roman" w:hAnsi="Times New Roman" w:cs="Times New Roman"/>
          <w:sz w:val="24"/>
          <w:szCs w:val="24"/>
          <w:lang w:eastAsia="ru-RU"/>
        </w:rPr>
        <w:t xml:space="preserve"> Она зависит от многих условий правового, экономического , технического, технологического , организационного и управленческого характера.</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Взаимодействие имеет разнообразные области и формы, в том числе: </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i/>
          <w:iCs/>
          <w:sz w:val="24"/>
          <w:szCs w:val="24"/>
          <w:lang w:eastAsia="ru-RU"/>
        </w:rPr>
        <w:t xml:space="preserve">- Техническая область взаимодействия </w:t>
      </w:r>
      <w:r w:rsidRPr="00D15A5F">
        <w:rPr>
          <w:rFonts w:ascii="Times New Roman" w:eastAsia="Times New Roman" w:hAnsi="Times New Roman" w:cs="Times New Roman"/>
          <w:sz w:val="24"/>
          <w:szCs w:val="24"/>
          <w:lang w:eastAsia="ru-RU"/>
        </w:rPr>
        <w:t xml:space="preserve">– предполагает унификацию, стандартизацию и согласование параметров технических средств различных видов транспорта, согласование пропускной и перерабатывающей способности взаимодействующих подсистем, создание надежной системы связи, развитие техники </w:t>
      </w:r>
      <w:proofErr w:type="spellStart"/>
      <w:r w:rsidRPr="00D15A5F">
        <w:rPr>
          <w:rFonts w:ascii="Times New Roman" w:eastAsia="Times New Roman" w:hAnsi="Times New Roman" w:cs="Times New Roman"/>
          <w:sz w:val="24"/>
          <w:szCs w:val="24"/>
          <w:lang w:eastAsia="ru-RU"/>
        </w:rPr>
        <w:t>бесперегрузочных</w:t>
      </w:r>
      <w:proofErr w:type="spellEnd"/>
      <w:r w:rsidRPr="00D15A5F">
        <w:rPr>
          <w:rFonts w:ascii="Times New Roman" w:eastAsia="Times New Roman" w:hAnsi="Times New Roman" w:cs="Times New Roman"/>
          <w:sz w:val="24"/>
          <w:szCs w:val="24"/>
          <w:lang w:eastAsia="ru-RU"/>
        </w:rPr>
        <w:t xml:space="preserve"> сообщений, контейнерных и пакетных перевозок.</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i/>
          <w:iCs/>
          <w:sz w:val="24"/>
          <w:szCs w:val="24"/>
          <w:lang w:eastAsia="ru-RU"/>
        </w:rPr>
        <w:t>- Технологическая область взаимодействия</w:t>
      </w:r>
      <w:r w:rsidRPr="00D15A5F">
        <w:rPr>
          <w:rFonts w:ascii="Times New Roman" w:eastAsia="Times New Roman" w:hAnsi="Times New Roman" w:cs="Times New Roman"/>
          <w:sz w:val="24"/>
          <w:szCs w:val="24"/>
          <w:lang w:eastAsia="ru-RU"/>
        </w:rPr>
        <w:t xml:space="preserve"> – обеспечивается единством технологии, использованием комплексной системы эксплуатации различных видов транспорта, совмещенных и взаимоувязанных графиков работы транспорта, отправителей и получателей грузов, непрерывных планов-графиков работы транспортных узлов, единых технологических процессов.</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i/>
          <w:iCs/>
          <w:sz w:val="24"/>
          <w:szCs w:val="24"/>
          <w:lang w:eastAsia="ru-RU"/>
        </w:rPr>
        <w:t xml:space="preserve">- Информационная область взаимодействия – </w:t>
      </w:r>
      <w:r w:rsidRPr="00D15A5F">
        <w:rPr>
          <w:rFonts w:ascii="Times New Roman" w:eastAsia="Times New Roman" w:hAnsi="Times New Roman" w:cs="Times New Roman"/>
          <w:sz w:val="24"/>
          <w:szCs w:val="24"/>
          <w:lang w:eastAsia="ru-RU"/>
        </w:rPr>
        <w:t>обеспечивает совместимость информации по содержанию, по формам представления, скорости и своевременности выдачи информации одним видом транспорта для принятия решений на другом, по классификаторам; создание автоматизированной системы управления транспортом.</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i/>
          <w:iCs/>
          <w:sz w:val="24"/>
          <w:szCs w:val="24"/>
          <w:lang w:eastAsia="ru-RU"/>
        </w:rPr>
        <w:t xml:space="preserve">- Правовая область взаимодействия – </w:t>
      </w:r>
      <w:r w:rsidRPr="00D15A5F">
        <w:rPr>
          <w:rFonts w:ascii="Times New Roman" w:eastAsia="Times New Roman" w:hAnsi="Times New Roman" w:cs="Times New Roman"/>
          <w:sz w:val="24"/>
          <w:szCs w:val="24"/>
          <w:lang w:eastAsia="ru-RU"/>
        </w:rPr>
        <w:t>разработка нормативных документов, решение разнообразных юридических вопросов.</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i/>
          <w:iCs/>
          <w:sz w:val="24"/>
          <w:szCs w:val="24"/>
          <w:lang w:eastAsia="ru-RU"/>
        </w:rPr>
        <w:t xml:space="preserve">- Экономическая область взаимодействия – </w:t>
      </w:r>
      <w:r w:rsidRPr="00D15A5F">
        <w:rPr>
          <w:rFonts w:ascii="Times New Roman" w:eastAsia="Times New Roman" w:hAnsi="Times New Roman" w:cs="Times New Roman"/>
          <w:sz w:val="24"/>
          <w:szCs w:val="24"/>
          <w:lang w:eastAsia="ru-RU"/>
        </w:rPr>
        <w:t>создание единой системы планирования перевозок, распределение перевозок между видами транспорта и ограниченных ресурсов, оптимальное управление функционированием и развитием всех видов транспорта, установление согласованных тарифов на перевозки грузов и пассажиров разными видами транспорта, унификация плановых и отчетных показателей.</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Для обеспечения высокого </w:t>
      </w:r>
      <w:proofErr w:type="gramStart"/>
      <w:r w:rsidRPr="00D15A5F">
        <w:rPr>
          <w:rFonts w:ascii="Times New Roman" w:eastAsia="Times New Roman" w:hAnsi="Times New Roman" w:cs="Times New Roman"/>
          <w:sz w:val="24"/>
          <w:szCs w:val="24"/>
          <w:lang w:eastAsia="ru-RU"/>
        </w:rPr>
        <w:t>уровня синхронизации совместной работы участников перевозочного процесса</w:t>
      </w:r>
      <w:proofErr w:type="gramEnd"/>
      <w:r w:rsidRPr="00D15A5F">
        <w:rPr>
          <w:rFonts w:ascii="Times New Roman" w:eastAsia="Times New Roman" w:hAnsi="Times New Roman" w:cs="Times New Roman"/>
          <w:sz w:val="24"/>
          <w:szCs w:val="24"/>
          <w:lang w:eastAsia="ru-RU"/>
        </w:rPr>
        <w:t xml:space="preserve"> необходимо взаимодействие этих участников во всех перечисленных областях. Совместимость системы доставки оценивается временем совместных работ участников системы, процентом удачно выполненных работ к общему числу совместных работ и другими параметрами.</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p>
    <w:p w:rsidR="00D15A5F" w:rsidRPr="00D15A5F" w:rsidRDefault="00D15A5F" w:rsidP="00D15A5F">
      <w:pPr>
        <w:spacing w:after="0" w:line="240" w:lineRule="auto"/>
        <w:ind w:firstLine="709"/>
        <w:jc w:val="both"/>
        <w:rPr>
          <w:rFonts w:ascii="Times New Roman" w:eastAsia="Calibri" w:hAnsi="Times New Roman" w:cs="Times New Roman"/>
          <w:sz w:val="24"/>
          <w:szCs w:val="24"/>
        </w:rPr>
      </w:pP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Times New Roman" w:hAnsi="Times New Roman" w:cs="Times New Roman"/>
          <w:kern w:val="36"/>
          <w:sz w:val="24"/>
          <w:szCs w:val="24"/>
          <w:lang w:eastAsia="ru-RU"/>
        </w:rPr>
      </w:pPr>
      <w:r w:rsidRPr="00D15A5F">
        <w:rPr>
          <w:rFonts w:ascii="Times New Roman" w:eastAsia="Times New Roman" w:hAnsi="Times New Roman" w:cs="Times New Roman"/>
          <w:b/>
          <w:kern w:val="36"/>
          <w:sz w:val="24"/>
          <w:szCs w:val="24"/>
          <w:lang w:eastAsia="ru-RU"/>
        </w:rPr>
        <w:t>Тема 2 Транспорт в цепи поставок</w:t>
      </w:r>
      <w:r w:rsidRPr="00D15A5F">
        <w:rPr>
          <w:rFonts w:ascii="Times New Roman" w:eastAsia="Times New Roman" w:hAnsi="Times New Roman" w:cs="Times New Roman"/>
          <w:kern w:val="36"/>
          <w:sz w:val="24"/>
          <w:szCs w:val="24"/>
          <w:lang w:eastAsia="ru-RU"/>
        </w:rPr>
        <w:t>. (http://www.xcomp.biz/1-3-transport-v-cepi-postavok.html)</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Транспорт является частью экономической деятельности, которая связана с увеличением степени удовлетворения людей и предпринимательства при помощи изменения географического положения товаров и людей.</w:t>
      </w:r>
      <w:r w:rsidRPr="00D15A5F">
        <w:rPr>
          <w:rFonts w:ascii="Times New Roman" w:eastAsia="Times New Roman" w:hAnsi="Times New Roman" w:cs="Times New Roman"/>
          <w:sz w:val="24"/>
          <w:szCs w:val="24"/>
          <w:lang w:eastAsia="ru-RU"/>
        </w:rPr>
        <w:br/>
        <w:t>Транспорт – это средство удовлетворения потребностей посредством перевозки грузов и пассажиров.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Транспортировка – одна из ключевых логистических функций связанная с перемещением продукции транспортным средством по определенной технологии в цепи поставок и состоящая из логистических операций и функций, включая экспедирование, </w:t>
      </w:r>
      <w:proofErr w:type="spellStart"/>
      <w:r w:rsidRPr="00D15A5F">
        <w:rPr>
          <w:rFonts w:ascii="Times New Roman" w:eastAsia="Times New Roman" w:hAnsi="Times New Roman" w:cs="Times New Roman"/>
          <w:sz w:val="24"/>
          <w:szCs w:val="24"/>
          <w:lang w:eastAsia="ru-RU"/>
        </w:rPr>
        <w:t>грузопереработку</w:t>
      </w:r>
      <w:proofErr w:type="spellEnd"/>
      <w:r w:rsidRPr="00D15A5F">
        <w:rPr>
          <w:rFonts w:ascii="Times New Roman" w:eastAsia="Times New Roman" w:hAnsi="Times New Roman" w:cs="Times New Roman"/>
          <w:sz w:val="24"/>
          <w:szCs w:val="24"/>
          <w:lang w:eastAsia="ru-RU"/>
        </w:rPr>
        <w:t>, упаковку, передачу прав и собственности на груз, страхование рисков, таможенные процедуры и т. п.</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С экономической точки зрения транспорт является одним из определяющих элементов производственно-коммерческого процесса. При производстве и использовании товара есть два сдерживающих фактора – фактор времени и пространственный фактор.</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lastRenderedPageBreak/>
        <w:t xml:space="preserve">Фактор времени заключается в том, что товар, произведенный сегодня, может понадобиться только через некоторый промежуток времени. Решают эту проблему при помощи складирования, а также необходимой для этого техники, оборудования и определенных технологий хранения. Содержание пространственного фактора заключается в том, что производители и потребители товара редко находятся в одном месте, а некотором расстоянии друг от друга. Связывая производство и потребителя, транспорт позволяет расширить границы производства. </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Транспорт сам по себе становится постепенно причиной возникновения пространственного фактора – развитие транспорта и транспортных технологий позволяет строить производство все дальше от мест потребления товара. В рыночных условиях транспорт всегда приносит прибыль.</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Функционируя в условиях рыночной экономики, транспортные предприятия должны быть нацелены на получение единого экономического результата в логистической цепи. </w:t>
      </w:r>
      <w:proofErr w:type="gramStart"/>
      <w:r w:rsidRPr="00D15A5F">
        <w:rPr>
          <w:rFonts w:ascii="Times New Roman" w:eastAsia="Times New Roman" w:hAnsi="Times New Roman" w:cs="Times New Roman"/>
          <w:sz w:val="24"/>
          <w:szCs w:val="24"/>
          <w:lang w:eastAsia="ru-RU"/>
        </w:rPr>
        <w:t>Этому способствует множество факторов, среди которых можно отметить следующие: сформировавшийся рынок транспортных услуг, конкуренция между предприятиями и различными видами транспорта, ужесточение требований к тарифам и качеству услуг со стороны потребителей и т. п.</w:t>
      </w:r>
      <w:proofErr w:type="gramEnd"/>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Таким образом, благодаря транспорту, логистический процесс товародвижения (начиная от поставщиков сырья и материалов, охватывая различного рода посредников, и заканчивая потребителями готовой продукции) трансформируется в единую технологическую цепь, а транспорт становится неотъемлемой частью единого транспортно-производственного процесса. В этой цепи основные функции транспорта заключаются в перемещении грузов и их хранении.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i/>
          <w:iCs/>
          <w:sz w:val="24"/>
          <w:szCs w:val="24"/>
          <w:lang w:eastAsia="ru-RU"/>
        </w:rPr>
        <w:t xml:space="preserve">Перемещение грузов </w:t>
      </w:r>
      <w:r w:rsidRPr="00D15A5F">
        <w:rPr>
          <w:rFonts w:ascii="Times New Roman" w:eastAsia="Times New Roman" w:hAnsi="Times New Roman" w:cs="Times New Roman"/>
          <w:sz w:val="24"/>
          <w:szCs w:val="24"/>
          <w:lang w:eastAsia="ru-RU"/>
        </w:rPr>
        <w:t>– это изменение их местонахождения при соблюдении принципа экономичности (сокращение стоимостных и временных затрат). Этот процесс должен быть экономически оправдан, так как при перемещении грузов расходуются деньги, время и экологические ресурсы. Значимость фактора времени возрастает в связи с появлением логистических концепций, требующих сокращения запасов (в том числе и запасов, находящихся в пути), которые существенно ограничивают использование материальных и товарных ресурсов, т. е соединяют капитал. Транспортировка требует и финансовых ресурсов – в форме внутренних расходов для перевозки грузов собственным подвижным составом, и внешних расходов для использования с этой целью коммерческого или общественного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Таким образом, данная функция транспортировки определяет главную ее цель – доставку товаров в место назначения как можно быстрее, дешевле и с наименьшим ущербом для окружающей среды. Нужно также свести к минимуму потери и порчу транспортируемых грузов при одновременном выполнении требований заказчиков к своевременности доставки и к предоставлению информации о грузах в пути.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i/>
          <w:iCs/>
          <w:sz w:val="24"/>
          <w:szCs w:val="24"/>
          <w:lang w:eastAsia="ru-RU"/>
        </w:rPr>
        <w:t xml:space="preserve">Хранение грузов </w:t>
      </w:r>
      <w:r w:rsidRPr="00D15A5F">
        <w:rPr>
          <w:rFonts w:ascii="Times New Roman" w:eastAsia="Times New Roman" w:hAnsi="Times New Roman" w:cs="Times New Roman"/>
          <w:sz w:val="24"/>
          <w:szCs w:val="24"/>
          <w:lang w:eastAsia="ru-RU"/>
        </w:rPr>
        <w:t xml:space="preserve">как функция транспортировки происходит в целях целесообразности экономии средств на </w:t>
      </w:r>
      <w:proofErr w:type="gramStart"/>
      <w:r w:rsidRPr="00D15A5F">
        <w:rPr>
          <w:rFonts w:ascii="Times New Roman" w:eastAsia="Times New Roman" w:hAnsi="Times New Roman" w:cs="Times New Roman"/>
          <w:sz w:val="24"/>
          <w:szCs w:val="24"/>
          <w:lang w:eastAsia="ru-RU"/>
        </w:rPr>
        <w:t>повторный</w:t>
      </w:r>
      <w:proofErr w:type="gramEnd"/>
      <w:r w:rsidRPr="00D15A5F">
        <w:rPr>
          <w:rFonts w:ascii="Times New Roman" w:eastAsia="Times New Roman" w:hAnsi="Times New Roman" w:cs="Times New Roman"/>
          <w:sz w:val="24"/>
          <w:szCs w:val="24"/>
          <w:lang w:eastAsia="ru-RU"/>
        </w:rPr>
        <w:t xml:space="preserve"> перегрузке и выгрузке (когда расходы на эти операции превышают потери от простоя загруженного подвижного состава) недостаточности складских мощностей и необходимости изменения маршрутов следования грузов. При этом увеличивается время нахождения грузов в пути.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 общем, использование транспортных сре</w:t>
      </w:r>
      <w:proofErr w:type="gramStart"/>
      <w:r w:rsidRPr="00D15A5F">
        <w:rPr>
          <w:rFonts w:ascii="Times New Roman" w:eastAsia="Times New Roman" w:hAnsi="Times New Roman" w:cs="Times New Roman"/>
          <w:sz w:val="24"/>
          <w:szCs w:val="24"/>
          <w:lang w:eastAsia="ru-RU"/>
        </w:rPr>
        <w:t>дств дл</w:t>
      </w:r>
      <w:proofErr w:type="gramEnd"/>
      <w:r w:rsidRPr="00D15A5F">
        <w:rPr>
          <w:rFonts w:ascii="Times New Roman" w:eastAsia="Times New Roman" w:hAnsi="Times New Roman" w:cs="Times New Roman"/>
          <w:sz w:val="24"/>
          <w:szCs w:val="24"/>
          <w:lang w:eastAsia="ru-RU"/>
        </w:rPr>
        <w:t>я временного хранения грузов обходится дорого, но вполне оправданно с точки зрения общих издержек, если перевалка груза более накладна, если нет иных возможностей для хранения, либо если допустимо удлинение сроков доставки.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Выделению транспорта в самостоятельную область применения логистики способствуют следующие основные факторы:</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способность транспорта реализовывать основную идею логистики – создать надежно, устойчиво и оптимально функционирующую систему: «снабжение – производство – распределение – потребление»;</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lastRenderedPageBreak/>
        <w:t>– неизбежность решения целого ряда сложных транспортных проблем при выборе каналов распределения сырья, полуфабрикатов и готовой продукции в рамках логистической системы;</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высокая доля транспортных издержек, максимальная величина которых достигает 50 % в общих логистических затратах на продвижение товара от первичного источника сырья до конечного потребителя готовой продукции;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высокая доля транспортной составляющей во внешнеторговой цене товаров (особенно для стран с большими расстояниями перевозок);</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 наличие большого числа </w:t>
      </w:r>
      <w:proofErr w:type="spellStart"/>
      <w:r w:rsidRPr="00D15A5F">
        <w:rPr>
          <w:rFonts w:ascii="Times New Roman" w:eastAsia="Times New Roman" w:hAnsi="Times New Roman" w:cs="Times New Roman"/>
          <w:sz w:val="24"/>
          <w:szCs w:val="24"/>
          <w:lang w:eastAsia="ru-RU"/>
        </w:rPr>
        <w:t>транспортно</w:t>
      </w:r>
      <w:proofErr w:type="spellEnd"/>
      <w:r w:rsidRPr="00D15A5F">
        <w:rPr>
          <w:rFonts w:ascii="Times New Roman" w:eastAsia="Times New Roman" w:hAnsi="Times New Roman" w:cs="Times New Roman"/>
          <w:sz w:val="24"/>
          <w:szCs w:val="24"/>
          <w:lang w:eastAsia="ru-RU"/>
        </w:rPr>
        <w:t xml:space="preserve"> – экспедиционных предприятий, играющих большую роль в организации оптимальной доставки товаров, как во внутренних перевозках, так и в международных сообщениях.</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Главным принципом транспортной логистики, как и всей логистики в целом, является оптимизация расходов. На транспорте она достигается при соблюдении экономии за счет масштабов грузоперевозки и дальности маршрутов.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bdr w:val="none" w:sz="0" w:space="0" w:color="auto" w:frame="1"/>
          <w:lang w:eastAsia="ru-RU"/>
        </w:rPr>
        <w:t xml:space="preserve">Экономия за счет </w:t>
      </w:r>
      <w:r w:rsidRPr="00D15A5F">
        <w:rPr>
          <w:rFonts w:ascii="Times New Roman" w:eastAsia="Times New Roman" w:hAnsi="Times New Roman" w:cs="Times New Roman"/>
          <w:i/>
          <w:iCs/>
          <w:sz w:val="24"/>
          <w:szCs w:val="24"/>
          <w:lang w:eastAsia="ru-RU"/>
        </w:rPr>
        <w:t xml:space="preserve">масштабов грузоперевозки </w:t>
      </w:r>
      <w:r w:rsidRPr="00D15A5F">
        <w:rPr>
          <w:rFonts w:ascii="Times New Roman" w:eastAsia="Times New Roman" w:hAnsi="Times New Roman" w:cs="Times New Roman"/>
          <w:sz w:val="24"/>
          <w:szCs w:val="24"/>
          <w:lang w:eastAsia="ru-RU"/>
        </w:rPr>
        <w:t>связана с тем, что чем крупнее груз, тем меньше транспортные расходы на единицу веса. Точно также более мощные виды транспорта – железнодорожный и водный – обходятся дешевле в расчете на единицу веса перевозимого груза, чем менее мощные – автомобильный и воздушный виды транспорта. Экономия за счет масштабов грузоперевозки возникает в силу того, что постоянная компонента транспортных расходов распределяется на весь груз, так что чем она больше, тем меньше удельные издержки на единицу веса. В состав постоянных издержек входят административные расходы, связанные с обработкой заказов на транспортировку: затраты на простой транспортного средства под погрузкой-разгрузкой: затраты на оформление платежных документов и эксплуатационные расходы. Эти издержки считаются постоянными, так как их величина не зависит от размера грузовой отправки.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bdr w:val="none" w:sz="0" w:space="0" w:color="auto" w:frame="1"/>
          <w:lang w:eastAsia="ru-RU"/>
        </w:rPr>
        <w:t xml:space="preserve">Экономия за счет дальности маршрута </w:t>
      </w:r>
      <w:r w:rsidRPr="00D15A5F">
        <w:rPr>
          <w:rFonts w:ascii="Times New Roman" w:eastAsia="Times New Roman" w:hAnsi="Times New Roman" w:cs="Times New Roman"/>
          <w:sz w:val="24"/>
          <w:szCs w:val="24"/>
          <w:lang w:eastAsia="ru-RU"/>
        </w:rPr>
        <w:t>связана с тем, что чем длиннее маршрут, тем меньше транспортные расходы в расчете на единицу расстояния. Например, перевозка донного груза на расстояние в 800 км обойдется дешевле, чем доставка двух грузов (такого же суммарного веса) на расстояние 400 км. Этот эффект также называют принципом убывания, поскольку удельные издержки на единицу пути сокращаются по мере увеличения дальности грузоперевозки. Экономия за счет дальности перевозки возникает в силу тех же причин, что и экономия за счет масштабов перевозки. Постоянные издержки, связанные с погрузкой – выгрузкой транспорта, должны быть отнесены к переменным затратам на единицу пути.</w:t>
      </w:r>
      <w:r w:rsidRPr="00D15A5F">
        <w:rPr>
          <w:rFonts w:ascii="Times New Roman" w:eastAsia="Times New Roman" w:hAnsi="Times New Roman" w:cs="Times New Roman"/>
          <w:sz w:val="24"/>
          <w:szCs w:val="24"/>
          <w:lang w:eastAsia="ru-RU"/>
        </w:rPr>
        <w:br/>
        <w:t xml:space="preserve">Эти принципы необходимо учитывать при оценке альтернативных стратегий транспортного обслуживания. Следует </w:t>
      </w:r>
      <w:proofErr w:type="gramStart"/>
      <w:r w:rsidRPr="00D15A5F">
        <w:rPr>
          <w:rFonts w:ascii="Times New Roman" w:eastAsia="Times New Roman" w:hAnsi="Times New Roman" w:cs="Times New Roman"/>
          <w:sz w:val="24"/>
          <w:szCs w:val="24"/>
          <w:lang w:eastAsia="ru-RU"/>
        </w:rPr>
        <w:t>стремится</w:t>
      </w:r>
      <w:proofErr w:type="gramEnd"/>
      <w:r w:rsidRPr="00D15A5F">
        <w:rPr>
          <w:rFonts w:ascii="Times New Roman" w:eastAsia="Times New Roman" w:hAnsi="Times New Roman" w:cs="Times New Roman"/>
          <w:sz w:val="24"/>
          <w:szCs w:val="24"/>
          <w:lang w:eastAsia="ru-RU"/>
        </w:rPr>
        <w:t xml:space="preserve"> к максимальной загрузке транспортных средств и максимальной протяженности маршрутов грузоперевозки при обязательном удовлетворении всех сервисных ожиданий потребителей.</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Транспорт является не просто одним из элементов логистики, а основным средством, с помощью которого логистика, независимо от ее масштабов, выражается в жизни.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Грузоотправители прибегают к услугам транспортных структур при возникновении определенной потребности. В то же время управление микр</w:t>
      </w:r>
      <w:proofErr w:type="gramStart"/>
      <w:r w:rsidRPr="00D15A5F">
        <w:rPr>
          <w:rFonts w:ascii="Times New Roman" w:eastAsia="Times New Roman" w:hAnsi="Times New Roman" w:cs="Times New Roman"/>
          <w:sz w:val="24"/>
          <w:szCs w:val="24"/>
          <w:lang w:eastAsia="ru-RU"/>
        </w:rPr>
        <w:t>о–</w:t>
      </w:r>
      <w:proofErr w:type="gramEnd"/>
      <w:r w:rsidRPr="00D15A5F">
        <w:rPr>
          <w:rFonts w:ascii="Times New Roman" w:eastAsia="Times New Roman" w:hAnsi="Times New Roman" w:cs="Times New Roman"/>
          <w:sz w:val="24"/>
          <w:szCs w:val="24"/>
          <w:lang w:eastAsia="ru-RU"/>
        </w:rPr>
        <w:t xml:space="preserve"> и </w:t>
      </w:r>
      <w:proofErr w:type="spellStart"/>
      <w:r w:rsidRPr="00D15A5F">
        <w:rPr>
          <w:rFonts w:ascii="Times New Roman" w:eastAsia="Times New Roman" w:hAnsi="Times New Roman" w:cs="Times New Roman"/>
          <w:sz w:val="24"/>
          <w:szCs w:val="24"/>
          <w:lang w:eastAsia="ru-RU"/>
        </w:rPr>
        <w:t>макрологстическими</w:t>
      </w:r>
      <w:proofErr w:type="spellEnd"/>
      <w:r w:rsidRPr="00D15A5F">
        <w:rPr>
          <w:rFonts w:ascii="Times New Roman" w:eastAsia="Times New Roman" w:hAnsi="Times New Roman" w:cs="Times New Roman"/>
          <w:sz w:val="24"/>
          <w:szCs w:val="24"/>
          <w:lang w:eastAsia="ru-RU"/>
        </w:rPr>
        <w:t xml:space="preserve"> процессами предполагает, что перевозки должны также планироваться как и производство продукции. </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Одной из особенностей транспортной логистики является комплексное использование подвижного состава всеми тремя участниками продвижения материальных потоков.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Генеральной функцией транспортной логистики является управление материальными потоками по всей протяженности логистических каналов, от источника генерации до места назначения.</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lastRenderedPageBreak/>
        <w:t>Целью транспортной логистики является продвижений материальных потоков до потребителя строго по графику в установленное время, с минимальными затратами для всех участников товародвижения.</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Чтобы этого добиться, нужно чтобы </w:t>
      </w:r>
      <w:proofErr w:type="spellStart"/>
      <w:r w:rsidRPr="00D15A5F">
        <w:rPr>
          <w:rFonts w:ascii="Times New Roman" w:eastAsia="Times New Roman" w:hAnsi="Times New Roman" w:cs="Times New Roman"/>
          <w:sz w:val="24"/>
          <w:szCs w:val="24"/>
          <w:lang w:eastAsia="ru-RU"/>
        </w:rPr>
        <w:t>производственно</w:t>
      </w:r>
      <w:proofErr w:type="spellEnd"/>
      <w:r w:rsidRPr="00D15A5F">
        <w:rPr>
          <w:rFonts w:ascii="Times New Roman" w:eastAsia="Times New Roman" w:hAnsi="Times New Roman" w:cs="Times New Roman"/>
          <w:sz w:val="24"/>
          <w:szCs w:val="24"/>
          <w:lang w:eastAsia="ru-RU"/>
        </w:rPr>
        <w:t xml:space="preserve"> – транспортные и транспортно-сбытовые процессы были сопряжены по максимуму параметров на основе интеграции снабжения, производства, транспорта, сбыта, потребления и информационной среды.</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Реализация концепции логистики на транспорте помогает найти рациональные решения сложнейших социально-экономических задач в реальном режиме времени и на перспективу.</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Следует отметить, что если методология логистики на практике не подкрепляется материально-технической базой, то предпринимаемые в этом направлении усилия будут малоэффективны.</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Предметом транспортной логистики является совокупность задач, связанных с оптимизацией потоковых процессов: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оптимизация вида и типа транспортных средств;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совмещение элементов различных транспортных систем;</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комплексное планирование транспортно-складских и производственных процессов;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рационализация маршрутов продвижения материальных потоков;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интеграция транспортных и складских процессов в единый технологический алгоритм.</w:t>
      </w: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Calibri" w:hAnsi="Times New Roman" w:cs="Times New Roman"/>
          <w:sz w:val="24"/>
          <w:szCs w:val="24"/>
        </w:rPr>
      </w:pP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Times New Roman" w:hAnsi="Times New Roman" w:cs="Times New Roman"/>
          <w:kern w:val="36"/>
          <w:sz w:val="24"/>
          <w:szCs w:val="24"/>
          <w:lang w:eastAsia="ru-RU"/>
        </w:rPr>
      </w:pPr>
      <w:r w:rsidRPr="00D15A5F">
        <w:rPr>
          <w:rFonts w:ascii="Times New Roman" w:eastAsia="Calibri" w:hAnsi="Times New Roman" w:cs="Times New Roman"/>
          <w:sz w:val="24"/>
          <w:szCs w:val="24"/>
        </w:rPr>
        <w:t xml:space="preserve">2.1 Принципы взаимодействия видов транспорта в транспортной системе. </w:t>
      </w:r>
      <w:r w:rsidRPr="00D15A5F">
        <w:rPr>
          <w:rFonts w:ascii="Times New Roman" w:eastAsia="Times New Roman" w:hAnsi="Times New Roman" w:cs="Times New Roman"/>
          <w:kern w:val="36"/>
          <w:sz w:val="24"/>
          <w:szCs w:val="24"/>
          <w:lang w:eastAsia="ru-RU"/>
        </w:rPr>
        <w:t xml:space="preserve"> (</w:t>
      </w:r>
      <w:hyperlink r:id="rId5" w:history="1">
        <w:r w:rsidRPr="00D15A5F">
          <w:rPr>
            <w:rFonts w:ascii="Times New Roman" w:eastAsia="Times New Roman" w:hAnsi="Times New Roman" w:cs="Times New Roman"/>
            <w:color w:val="0000FF"/>
            <w:kern w:val="36"/>
            <w:sz w:val="24"/>
            <w:szCs w:val="24"/>
            <w:u w:val="single"/>
            <w:lang w:eastAsia="ru-RU"/>
          </w:rPr>
          <w:t>http://storage.mstuca.ru/bitstream.pdf</w:t>
        </w:r>
      </w:hyperlink>
      <w:r w:rsidRPr="00D15A5F">
        <w:rPr>
          <w:rFonts w:ascii="Times New Roman" w:eastAsia="Times New Roman" w:hAnsi="Times New Roman" w:cs="Times New Roman"/>
          <w:kern w:val="36"/>
          <w:sz w:val="24"/>
          <w:szCs w:val="24"/>
          <w:lang w:eastAsia="ru-RU"/>
        </w:rPr>
        <w:t>)</w:t>
      </w: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Times New Roman" w:hAnsi="Times New Roman" w:cs="Times New Roman"/>
          <w:kern w:val="36"/>
          <w:sz w:val="24"/>
          <w:szCs w:val="24"/>
          <w:lang w:eastAsia="ru-RU"/>
        </w:rPr>
      </w:pP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Calibri" w:hAnsi="Times New Roman" w:cs="Times New Roman"/>
          <w:sz w:val="24"/>
          <w:szCs w:val="24"/>
          <w:shd w:val="clear" w:color="auto" w:fill="FFFFFF"/>
        </w:rPr>
      </w:pPr>
      <w:r w:rsidRPr="00D15A5F">
        <w:rPr>
          <w:rFonts w:ascii="Times New Roman" w:eastAsia="Calibri" w:hAnsi="Times New Roman" w:cs="Times New Roman"/>
          <w:sz w:val="24"/>
          <w:szCs w:val="24"/>
          <w:shd w:val="clear" w:color="auto" w:fill="FFFFFF"/>
        </w:rPr>
        <w:t>Основная масса грузовых и пассажирских перевозок осуществляется с участием 2-х и более видов транспорта. Так 80% грузов, прибывающих в порты, передается на железную дорогу (</w:t>
      </w:r>
      <w:proofErr w:type="gramStart"/>
      <w:r w:rsidRPr="00D15A5F">
        <w:rPr>
          <w:rFonts w:ascii="Times New Roman" w:eastAsia="Calibri" w:hAnsi="Times New Roman" w:cs="Times New Roman"/>
          <w:sz w:val="24"/>
          <w:szCs w:val="24"/>
          <w:shd w:val="clear" w:color="auto" w:fill="FFFFFF"/>
        </w:rPr>
        <w:t>на</w:t>
      </w:r>
      <w:proofErr w:type="gramEnd"/>
      <w:r w:rsidRPr="00D15A5F">
        <w:rPr>
          <w:rFonts w:ascii="Times New Roman" w:eastAsia="Calibri" w:hAnsi="Times New Roman" w:cs="Times New Roman"/>
          <w:sz w:val="24"/>
          <w:szCs w:val="24"/>
          <w:shd w:val="clear" w:color="auto" w:fill="FFFFFF"/>
        </w:rPr>
        <w:t xml:space="preserve"> речных 50%). Практически вся нефть из трубопроводов передается на другие виды транспорта, а автомобиль взаимодействует со всеми видами транспорта, особенно велик его вес для пассажирских перевозок. </w:t>
      </w: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Calibri" w:hAnsi="Times New Roman" w:cs="Times New Roman"/>
          <w:sz w:val="24"/>
          <w:szCs w:val="24"/>
          <w:shd w:val="clear" w:color="auto" w:fill="FFFFFF"/>
        </w:rPr>
      </w:pPr>
      <w:r w:rsidRPr="00D15A5F">
        <w:rPr>
          <w:rFonts w:ascii="Times New Roman" w:eastAsia="Calibri" w:hAnsi="Times New Roman" w:cs="Times New Roman"/>
          <w:sz w:val="24"/>
          <w:szCs w:val="24"/>
          <w:shd w:val="clear" w:color="auto" w:fill="FFFFFF"/>
        </w:rPr>
        <w:t xml:space="preserve">Пунктами взаимодействия являются транспортные узлы. Раньше транспортные узлы в силу своего исторического развития, ведомства, частные владения, география, топография строились без учета быстрого перехода грузов с одного вида на другой. </w:t>
      </w: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Calibri" w:hAnsi="Times New Roman" w:cs="Times New Roman"/>
          <w:sz w:val="24"/>
          <w:szCs w:val="24"/>
          <w:shd w:val="clear" w:color="auto" w:fill="FFFFFF"/>
        </w:rPr>
      </w:pPr>
      <w:r w:rsidRPr="00D15A5F">
        <w:rPr>
          <w:rFonts w:ascii="Times New Roman" w:eastAsia="Calibri" w:hAnsi="Times New Roman" w:cs="Times New Roman"/>
          <w:sz w:val="24"/>
          <w:szCs w:val="24"/>
          <w:shd w:val="clear" w:color="auto" w:fill="FFFFFF"/>
        </w:rPr>
        <w:t xml:space="preserve">Транзитный пассажир покупал новые документы на провоз груза и проезд. Груз в этих пунктах перегружался. Только с введением смешанного прямого сообщения владельцы груза освобождались от заботы перегружать свой товар. </w:t>
      </w: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Calibri" w:hAnsi="Times New Roman" w:cs="Times New Roman"/>
          <w:sz w:val="24"/>
          <w:szCs w:val="24"/>
          <w:shd w:val="clear" w:color="auto" w:fill="FFFFFF"/>
        </w:rPr>
      </w:pPr>
      <w:r w:rsidRPr="00D15A5F">
        <w:rPr>
          <w:rFonts w:ascii="Times New Roman" w:eastAsia="Calibri" w:hAnsi="Times New Roman" w:cs="Times New Roman"/>
          <w:sz w:val="24"/>
          <w:szCs w:val="24"/>
          <w:shd w:val="clear" w:color="auto" w:fill="FFFFFF"/>
        </w:rPr>
        <w:t>Во взаимодействии различных видов транспорта должна возродиться ЕТС (единая транспортная система).</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При выборе вида транспорта для осуществления перевозки важно учитывать отмеченные выше преимущества и недостатки каждого из них. Это может быть достигнуто не только конкуренцией, но и партнерскими отношениями между видами транспорта. Сюда входит координация и согласование работы в области планирования и распределения перевозок, рационального использования технических средств, разработка и внедрение единых технологических процессов станций, подъездных путей предприятий, портов, пристаней, согласование графиков и расписаний движения поездов, автобусов, самолетов, судов и др. Важнейшей формой взаимодействия является организация перевозок в комбинированных (смешанных) сообщениях.</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Совершенствование форм и методов взаимодействия ускоряет переработку и доставку грузов потребителям и улучшает использование складских площадей и погрузочно-разгрузочных механизмов. Около 1/3 всех грузов, перевозимых морским транспортом, перегружается по прямому варианту (минуя склады) «судно-вагон», «вагон-</w:t>
      </w:r>
      <w:r w:rsidRPr="00D15A5F">
        <w:rPr>
          <w:rFonts w:ascii="Times New Roman" w:eastAsia="Times New Roman" w:hAnsi="Times New Roman" w:cs="Times New Roman"/>
          <w:sz w:val="24"/>
          <w:szCs w:val="24"/>
          <w:lang w:eastAsia="ru-RU"/>
        </w:rPr>
        <w:lastRenderedPageBreak/>
        <w:t xml:space="preserve">судно». Практикуется кооперированное использование путей и средств механизации разными видами транспорта. Речники передают железнодорожникам в зимнее время часть механизмов и складов. Внедрена в практику перегрузка по прямому варианту «вагон-автомобиль», «автомобиль-вагон». В настоящее время все большее применение находит система комбинированных железнодорожно-автомобильных перевозок по принципу от двери до двери без перегрузки. </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Все применяемые принципы взаимодействия должны опираться на характеристику всех видов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У каждого вида транспорта есть своя специфика в отношении его использования для перевозки грузов.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Автомобильный транспорт используют для перевозки грузов преимущественно на короткие расстояния. Для этих целей служат автомобили, автомобили-тягачи, прицепы и полуприцепы. Для выполнения нетранспортных работ используют специальный подвижной состав. Различают транспортный подвижной состав по разным критериям. В частности выделяют транспорт общего назначения, который включает в себя автомобили и прицепы с универсальными открытыми кузовами и откидывающими бортами, а также специализированный. </w:t>
      </w:r>
      <w:proofErr w:type="gramStart"/>
      <w:r w:rsidRPr="00D15A5F">
        <w:rPr>
          <w:rFonts w:ascii="Times New Roman" w:eastAsia="Times New Roman" w:hAnsi="Times New Roman" w:cs="Times New Roman"/>
          <w:sz w:val="24"/>
          <w:szCs w:val="24"/>
          <w:lang w:eastAsia="ru-RU"/>
        </w:rPr>
        <w:t>Последний</w:t>
      </w:r>
      <w:proofErr w:type="gramEnd"/>
      <w:r w:rsidRPr="00D15A5F">
        <w:rPr>
          <w:rFonts w:ascii="Times New Roman" w:eastAsia="Times New Roman" w:hAnsi="Times New Roman" w:cs="Times New Roman"/>
          <w:sz w:val="24"/>
          <w:szCs w:val="24"/>
          <w:lang w:eastAsia="ru-RU"/>
        </w:rPr>
        <w:t xml:space="preserve"> включает в себя автомобили и прицепы с кузовами, приспособленными для перевозки специальных грузов.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Большинство авторов все виды автотранспортных средств делят по грузоподъемности на следующие пять групп: до 1 тонны; от 1–3 тонн; от 3–5 тонн; от 5–8 тонн; более 8 тонн.</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 торговле чаще всего используют автомобили первых трех групп.</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Особенности автомобильного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возможность доставки грузов по варианту «от двери от двери до двери»;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обеспечение высокой сохранности грузов;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большая мобильность и скорость перевозок;</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экономичность при перевозках грузов на небольшом расстоянии;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использование автотранспорта снимает необходимость накопления груза, позволяет сделать отправки ритмичными.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 то же время для автомобильного транспорта характерна ограниченность его использования на большие расстояния, для перевозки значительных партий груза, особенно массовых. Автотранспорт во многом зависит от дорожной сети, является дорогим видом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Для перевозки товаров </w:t>
      </w:r>
      <w:proofErr w:type="gramStart"/>
      <w:r w:rsidRPr="00D15A5F">
        <w:rPr>
          <w:rFonts w:ascii="Times New Roman" w:eastAsia="Times New Roman" w:hAnsi="Times New Roman" w:cs="Times New Roman"/>
          <w:sz w:val="24"/>
          <w:szCs w:val="24"/>
          <w:lang w:eastAsia="ru-RU"/>
        </w:rPr>
        <w:t>на ж</w:t>
      </w:r>
      <w:proofErr w:type="gramEnd"/>
      <w:r w:rsidRPr="00D15A5F">
        <w:rPr>
          <w:rFonts w:ascii="Times New Roman" w:eastAsia="Times New Roman" w:hAnsi="Times New Roman" w:cs="Times New Roman"/>
          <w:sz w:val="24"/>
          <w:szCs w:val="24"/>
          <w:lang w:eastAsia="ru-RU"/>
        </w:rPr>
        <w:t>/д транспорте используют крытые вагоны, платформы, полувагоны, цистерны и специальный холодильный транспорт.</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В крытых вагонах перевозят </w:t>
      </w:r>
      <w:proofErr w:type="gramStart"/>
      <w:r w:rsidRPr="00D15A5F">
        <w:rPr>
          <w:rFonts w:ascii="Times New Roman" w:eastAsia="Times New Roman" w:hAnsi="Times New Roman" w:cs="Times New Roman"/>
          <w:sz w:val="24"/>
          <w:szCs w:val="24"/>
          <w:lang w:eastAsia="ru-RU"/>
        </w:rPr>
        <w:t>упакованный</w:t>
      </w:r>
      <w:proofErr w:type="gramEnd"/>
      <w:r w:rsidRPr="00D15A5F">
        <w:rPr>
          <w:rFonts w:ascii="Times New Roman" w:eastAsia="Times New Roman" w:hAnsi="Times New Roman" w:cs="Times New Roman"/>
          <w:sz w:val="24"/>
          <w:szCs w:val="24"/>
          <w:lang w:eastAsia="ru-RU"/>
        </w:rPr>
        <w:t xml:space="preserve"> товары, не требующие поддержания в пути следования строго заданных температурно-влажностных режимов.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Скоропортящиеся товары </w:t>
      </w:r>
      <w:proofErr w:type="gramStart"/>
      <w:r w:rsidRPr="00D15A5F">
        <w:rPr>
          <w:rFonts w:ascii="Times New Roman" w:eastAsia="Times New Roman" w:hAnsi="Times New Roman" w:cs="Times New Roman"/>
          <w:sz w:val="24"/>
          <w:szCs w:val="24"/>
          <w:lang w:eastAsia="ru-RU"/>
        </w:rPr>
        <w:t>перевозят ж</w:t>
      </w:r>
      <w:proofErr w:type="gramEnd"/>
      <w:r w:rsidRPr="00D15A5F">
        <w:rPr>
          <w:rFonts w:ascii="Times New Roman" w:eastAsia="Times New Roman" w:hAnsi="Times New Roman" w:cs="Times New Roman"/>
          <w:sz w:val="24"/>
          <w:szCs w:val="24"/>
          <w:lang w:eastAsia="ru-RU"/>
        </w:rPr>
        <w:t xml:space="preserve">/д холодильным транспортом. Для этой цели используют вагоны – ледники, вагоны-рефрижераторы, 5 и 12 вагонные секции рефрижераторов, 21 и 23 вагонные поезда рефрижераторы, а также специальные изотермические вагоны для перевозки молока, виноградных вин и живой рыбы. На ж/д транспорте грузы могут </w:t>
      </w:r>
      <w:proofErr w:type="gramStart"/>
      <w:r w:rsidRPr="00D15A5F">
        <w:rPr>
          <w:rFonts w:ascii="Times New Roman" w:eastAsia="Times New Roman" w:hAnsi="Times New Roman" w:cs="Times New Roman"/>
          <w:sz w:val="24"/>
          <w:szCs w:val="24"/>
          <w:lang w:eastAsia="ru-RU"/>
        </w:rPr>
        <w:t>перевозится</w:t>
      </w:r>
      <w:proofErr w:type="gramEnd"/>
      <w:r w:rsidRPr="00D15A5F">
        <w:rPr>
          <w:rFonts w:ascii="Times New Roman" w:eastAsia="Times New Roman" w:hAnsi="Times New Roman" w:cs="Times New Roman"/>
          <w:sz w:val="24"/>
          <w:szCs w:val="24"/>
          <w:lang w:eastAsia="ru-RU"/>
        </w:rPr>
        <w:t xml:space="preserve"> в виде подвагонных отправок, в контейнерах или сборных вагонах. </w:t>
      </w:r>
      <w:proofErr w:type="spellStart"/>
      <w:r w:rsidRPr="00D15A5F">
        <w:rPr>
          <w:rFonts w:ascii="Times New Roman" w:eastAsia="Times New Roman" w:hAnsi="Times New Roman" w:cs="Times New Roman"/>
          <w:sz w:val="24"/>
          <w:szCs w:val="24"/>
          <w:lang w:eastAsia="ru-RU"/>
        </w:rPr>
        <w:t>Повагонной</w:t>
      </w:r>
      <w:proofErr w:type="spellEnd"/>
      <w:r w:rsidRPr="00D15A5F">
        <w:rPr>
          <w:rFonts w:ascii="Times New Roman" w:eastAsia="Times New Roman" w:hAnsi="Times New Roman" w:cs="Times New Roman"/>
          <w:sz w:val="24"/>
          <w:szCs w:val="24"/>
          <w:lang w:eastAsia="ru-RU"/>
        </w:rPr>
        <w:t xml:space="preserve"> отправкой считается отправка груза, под перевозку которого предоставляется отдельный вагон по одному перевозочному документу.</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При контейнерных перевозках используют контейнеры массой от 3-24 тонн. В сборных вагонах перевозят грузы мелкими малотоннажными отправками по разным перевозочным документам.</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Предназначенный для перевозки груз должен быть надлежащим образом подготовлен к транспортированию. Тара и упаковка должны соответствовать требованиям стандартов для данного вида товаров. Отправительская маркировка должна предусматривать наименование грузоотправителя и грузополучателя, станции отправления и назначения. На грузы наносят специальные подписи и знаки, </w:t>
      </w:r>
      <w:r w:rsidRPr="00D15A5F">
        <w:rPr>
          <w:rFonts w:ascii="Times New Roman" w:eastAsia="Times New Roman" w:hAnsi="Times New Roman" w:cs="Times New Roman"/>
          <w:sz w:val="24"/>
          <w:szCs w:val="24"/>
          <w:lang w:eastAsia="ru-RU"/>
        </w:rPr>
        <w:lastRenderedPageBreak/>
        <w:t>предупреждающие о мерах предосторожности. На каждую отправку грузоотправителем заполняется накладная, которая является основным перевозочным документом.</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Вагоны, прогруженные средствами железной дороги, отправляются за их пломбами. Если товар отправлен за массой отправителя, то он и пломбирует транспортное средство. При установлении повреждения, а также других нарушений, грузополучатель обязан потребовать от станции составления коммерческого акта, так как при отсутствии его отправитель не несет ответственности за убытки, которые получатель мог взыскать с железной дороги.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Коммерческий акт составляется в трех экземплярах на бланках установленной формы. В нем указывается номер и дата составления акта, точное описание состояния груза, тары и тех обстоятельств, при которых обнаружены неисправные средства перевозки, причины порчи или повреждения груза, соблюдения правил погрузки.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Говоря об особенностях эксплуатации отдельных видов транспорта, следует отметить, что наиболее универсальным является автомобильный и отчасти ж/д транспорт. </w:t>
      </w:r>
      <w:proofErr w:type="gramStart"/>
      <w:r w:rsidRPr="00D15A5F">
        <w:rPr>
          <w:rFonts w:ascii="Times New Roman" w:eastAsia="Times New Roman" w:hAnsi="Times New Roman" w:cs="Times New Roman"/>
          <w:sz w:val="24"/>
          <w:szCs w:val="24"/>
          <w:lang w:eastAsia="ru-RU"/>
        </w:rPr>
        <w:t>Это обусловлено их особенностью перевозить практически любые грузы, от мелкоштучных до крупногабаритных, от насыпных до наливных и т. д. С другой стороны их универсальность обуславливается возможность доставки товара практически в любую часть суши, где обитает человек.</w:t>
      </w:r>
      <w:proofErr w:type="gramEnd"/>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Особенности железнодорожного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высокие материальные затраты при строительстве железных дорог, на эксплуатацию и содержание станционных сооружений;</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наибольшая эффективность при использовании этого вида транспорта достигается при перевозках на расстояние более 200 км;</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относительная дешевизна перевозок (по отношение к автомобильному и воздушному транспорту)</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возможность доставки «от двери до двери» за счет строительства железнодорожных веток и подъездных путей предприятий;</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способность перевозить различные грузы;</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независимость от климатических условий</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Речной транспорт характеризуется сравнительно низким уровнем затрат по перевозке, так как содержание речного пути не требует крупных издержек. Недостатками этого транспорта является сезонность, низкая скорость перевозки и удлинение маршрутов следования грузов. В среднем использования речного транспорта увеличивает дальность перевозки товаров в 1,5–2 раза по сравнению </w:t>
      </w:r>
      <w:proofErr w:type="gramStart"/>
      <w:r w:rsidRPr="00D15A5F">
        <w:rPr>
          <w:rFonts w:ascii="Times New Roman" w:eastAsia="Times New Roman" w:hAnsi="Times New Roman" w:cs="Times New Roman"/>
          <w:sz w:val="24"/>
          <w:szCs w:val="24"/>
          <w:lang w:eastAsia="ru-RU"/>
        </w:rPr>
        <w:t>с ж</w:t>
      </w:r>
      <w:proofErr w:type="gramEnd"/>
      <w:r w:rsidRPr="00D15A5F">
        <w:rPr>
          <w:rFonts w:ascii="Times New Roman" w:eastAsia="Times New Roman" w:hAnsi="Times New Roman" w:cs="Times New Roman"/>
          <w:sz w:val="24"/>
          <w:szCs w:val="24"/>
          <w:lang w:eastAsia="ru-RU"/>
        </w:rPr>
        <w:t>/д транспортом.</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Особенности речного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высокая провозная способность;</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невысокая стоимость перевозки, особенно массовых грузов и грузов, не требующих срочной доставки;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возможность перевозить крупные по объему партии;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возможность использования в районах, где неразвита ж/д и автомобильная сеть;</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 то же время ряд технико-экономических особенностей сдерживает его использование:</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наличие гидротехнических сооружений;</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сезонность работы на большинстве рек России;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 неоднородность условий на разных реках </w:t>
      </w:r>
      <w:proofErr w:type="gramStart"/>
      <w:r w:rsidRPr="00D15A5F">
        <w:rPr>
          <w:rFonts w:ascii="Times New Roman" w:eastAsia="Times New Roman" w:hAnsi="Times New Roman" w:cs="Times New Roman"/>
          <w:sz w:val="24"/>
          <w:szCs w:val="24"/>
          <w:lang w:eastAsia="ru-RU"/>
        </w:rPr>
        <w:t>ин</w:t>
      </w:r>
      <w:proofErr w:type="gramEnd"/>
      <w:r w:rsidRPr="00D15A5F">
        <w:rPr>
          <w:rFonts w:ascii="Times New Roman" w:eastAsia="Times New Roman" w:hAnsi="Times New Roman" w:cs="Times New Roman"/>
          <w:sz w:val="24"/>
          <w:szCs w:val="24"/>
          <w:lang w:eastAsia="ru-RU"/>
        </w:rPr>
        <w:t xml:space="preserve"> а отдельных участках рек;</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естественное географическое расположение на разных реках и на отдельных участках рек;</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естественное географическое расположение водных путей и несовпадение с направлениями грузопотоков.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Морской транспорт наиболее эффективен для внешней торговли и для перевозок товаров на значительные расстояния, особенно в районах Дальнего Востока, Чукотки, Охотского побережья. </w:t>
      </w:r>
      <w:proofErr w:type="gramStart"/>
      <w:r w:rsidRPr="00D15A5F">
        <w:rPr>
          <w:rFonts w:ascii="Times New Roman" w:eastAsia="Times New Roman" w:hAnsi="Times New Roman" w:cs="Times New Roman"/>
          <w:sz w:val="24"/>
          <w:szCs w:val="24"/>
          <w:lang w:eastAsia="ru-RU"/>
        </w:rPr>
        <w:t xml:space="preserve">К недостаткам этого вида транспорта относится необходимость </w:t>
      </w:r>
      <w:r w:rsidRPr="00D15A5F">
        <w:rPr>
          <w:rFonts w:ascii="Times New Roman" w:eastAsia="Times New Roman" w:hAnsi="Times New Roman" w:cs="Times New Roman"/>
          <w:sz w:val="24"/>
          <w:szCs w:val="24"/>
          <w:lang w:eastAsia="ru-RU"/>
        </w:rPr>
        <w:lastRenderedPageBreak/>
        <w:t>строительства на морских побережьях сложного, дорогостоящих портового хозяйства и ограниченное использование его из-за ледового режима в российских широтах.</w:t>
      </w:r>
      <w:proofErr w:type="gramEnd"/>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Особенности морского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низкая по сравнению с другими видами транспорта стоимость перевозок, особенно если речь идет о значительных расстояниях;</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мобильность, т. е. в зависимости от спроса и предложения на тоннаж суда могут легко переключаться с одного маршрута на другой;</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большая грузоподъемность морских судов позволяет перевозить значительные партии груза;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неограниченная пропускная способность морских путей (при ограниченной пропускной способности портов и каналов)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незаменимость морского транспорта в силу географических особенностей международной торговли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Некоторые технико-экономические особенности ограничивают использование морского транспорта: зависимость портов; небольшая скорость перевозок (по сравнению с наземным и воздушным видами); сезонность морских перевозок в северных широтах.</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Авиационный транспорт используется для доставки скоропортящихся товаров, а также доставки в отдаленные районы. Недостатком является высокая стоимость доставки.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Особенности воздушного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высокая скорость доставки;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proofErr w:type="gramStart"/>
      <w:r w:rsidRPr="00D15A5F">
        <w:rPr>
          <w:rFonts w:ascii="Times New Roman" w:eastAsia="Times New Roman" w:hAnsi="Times New Roman" w:cs="Times New Roman"/>
          <w:sz w:val="24"/>
          <w:szCs w:val="24"/>
          <w:lang w:eastAsia="ru-RU"/>
        </w:rPr>
        <w:t>– сокращение пути (самолет летит по кратчайшему пути – по прямой от дочки до точки);</w:t>
      </w:r>
      <w:r w:rsidRPr="00D15A5F">
        <w:rPr>
          <w:rFonts w:ascii="Times New Roman" w:eastAsia="Times New Roman" w:hAnsi="Times New Roman" w:cs="Times New Roman"/>
          <w:sz w:val="24"/>
          <w:szCs w:val="24"/>
          <w:lang w:eastAsia="ru-RU"/>
        </w:rPr>
        <w:br/>
        <w:t>– высокая сохранность груза в пути;</w:t>
      </w:r>
      <w:proofErr w:type="gramEnd"/>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возможность перевозки в отдаленные районы, где невозможно использовать другие виды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Авиатранспорт – самый дорогой вид транспорта и чаще всего применяется при перевозках дорогостоящих грузов.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Этот вид транспорта отличается ограниченной грузоподъемностью и невозможностью перевозить широкую номенклатуру грузов (массовые, навалочные), зависит от погодных условий и наземных служб обеспечения полетов.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proofErr w:type="gramStart"/>
      <w:r w:rsidRPr="00D15A5F">
        <w:rPr>
          <w:rFonts w:ascii="Times New Roman" w:eastAsia="Times New Roman" w:hAnsi="Times New Roman" w:cs="Times New Roman"/>
          <w:sz w:val="24"/>
          <w:szCs w:val="24"/>
          <w:lang w:eastAsia="ru-RU"/>
        </w:rPr>
        <w:t>Наименьшей</w:t>
      </w:r>
      <w:proofErr w:type="gramEnd"/>
      <w:r w:rsidRPr="00D15A5F">
        <w:rPr>
          <w:rFonts w:ascii="Times New Roman" w:eastAsia="Times New Roman" w:hAnsi="Times New Roman" w:cs="Times New Roman"/>
          <w:sz w:val="24"/>
          <w:szCs w:val="24"/>
          <w:lang w:eastAsia="ru-RU"/>
        </w:rPr>
        <w:t xml:space="preserve"> универсальность обладает трубопроводный транспорт, так как трубопроводы имеют узкую специализацию. Но этот вид транспорта характеризуется высоким уровнем сохранности груза и экологической безопасностью.</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Особенности трубопроводного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низкая себестоимость транспортировки;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герметичность труб, что фактически исключает потери;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высокий уровень автоматизации операций залива, перекачки и слива;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независимость от окружающей среды и отсутствие ее воздействия на процесс транспортировки.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Строительство трубопроводов достаточно трудоемко и окупается лишь на тех направлениях, где имеется постоянный достаточный грузопоток, причем используется трубопровод только в одном направлении. Кроме того, объем транспортировки по трубам жестко ограничен пропускной способность и ее увеличение невозможно. Если месторождение иссякает или в использовании трубопровода нет больше необходимости, эта структура становится бесполезной и не может быть использована для чего-либо другого.</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Во многих странах СНГ, особенно России и Казахстане, с их огромной территорией находят применение все виды транспорта, однако самым массовым и наиболее применимым в коммерческой деятельности является </w:t>
      </w:r>
      <w:proofErr w:type="gramStart"/>
      <w:r w:rsidRPr="00D15A5F">
        <w:rPr>
          <w:rFonts w:ascii="Times New Roman" w:eastAsia="Times New Roman" w:hAnsi="Times New Roman" w:cs="Times New Roman"/>
          <w:sz w:val="24"/>
          <w:szCs w:val="24"/>
          <w:lang w:eastAsia="ru-RU"/>
        </w:rPr>
        <w:t>автомобильный</w:t>
      </w:r>
      <w:proofErr w:type="gramEnd"/>
      <w:r w:rsidRPr="00D15A5F">
        <w:rPr>
          <w:rFonts w:ascii="Times New Roman" w:eastAsia="Times New Roman" w:hAnsi="Times New Roman" w:cs="Times New Roman"/>
          <w:sz w:val="24"/>
          <w:szCs w:val="24"/>
          <w:lang w:eastAsia="ru-RU"/>
        </w:rPr>
        <w:t>. Его популярность обусловлена не только маневренностью и универсальностью использования, но и тем, что он хорошо вписывается в изменчивую рыночную экономику страны.</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lastRenderedPageBreak/>
        <w:t xml:space="preserve">Совершенно другая картина складывается </w:t>
      </w:r>
      <w:proofErr w:type="gramStart"/>
      <w:r w:rsidRPr="00D15A5F">
        <w:rPr>
          <w:rFonts w:ascii="Times New Roman" w:eastAsia="Times New Roman" w:hAnsi="Times New Roman" w:cs="Times New Roman"/>
          <w:sz w:val="24"/>
          <w:szCs w:val="24"/>
          <w:lang w:eastAsia="ru-RU"/>
        </w:rPr>
        <w:t>на ж</w:t>
      </w:r>
      <w:proofErr w:type="gramEnd"/>
      <w:r w:rsidRPr="00D15A5F">
        <w:rPr>
          <w:rFonts w:ascii="Times New Roman" w:eastAsia="Times New Roman" w:hAnsi="Times New Roman" w:cs="Times New Roman"/>
          <w:sz w:val="24"/>
          <w:szCs w:val="24"/>
          <w:lang w:eastAsia="ru-RU"/>
        </w:rPr>
        <w:t>/д транспорте. Эта отрасль является естественным монополистом, а поэтому она позволяет устанавливать приемлемые для нее тарифы за перевозки. Этому способствует отсутствие эффективного государственного регулирования в нашей стране экономического хозяйствования и работы Антимонопольного комитета. Не случайно поэтому ж/д транспорт оказался в последние годы незагруженным, а так как доля постоянных затрат по этому виду транспорта очень высока в структуре всех издержек, что обусловлено высокой стоимостью самих дорог, мостов и сооружений сигнализации, а также подвижного состава, это и себестоимость перевозки небольшого количества товаров увеличивается. В этой связи, чтобы привлечь клиентов, железнодорожники вынуждены пойти на снижение тарифов за перевозки.</w:t>
      </w:r>
    </w:p>
    <w:p w:rsidR="002E04FC" w:rsidRDefault="002E04FC"/>
    <w:sectPr w:rsidR="002E04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C90"/>
    <w:rsid w:val="002E04FC"/>
    <w:rsid w:val="00A446C1"/>
    <w:rsid w:val="00D15A5F"/>
    <w:rsid w:val="00D53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torage.mstuca.ru/bitstream.pdf"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10</Pages>
  <Words>4648</Words>
  <Characters>26494</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31080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2021-09-02T17:00:00Z</dcterms:created>
  <dcterms:modified xsi:type="dcterms:W3CDTF">2021-09-02T17:20:00Z</dcterms:modified>
</cp:coreProperties>
</file>